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099" w:rsidRDefault="00FC2099" w:rsidP="00FC2099">
      <w:pPr>
        <w:tabs>
          <w:tab w:val="left" w:pos="-2410"/>
          <w:tab w:val="left" w:pos="-1985"/>
          <w:tab w:val="left" w:pos="-1843"/>
        </w:tabs>
        <w:jc w:val="center"/>
        <w:rPr>
          <w:rFonts w:ascii="Petersburg" w:hAnsi="Petersburg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563880" cy="68580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uk-UA"/>
        </w:rPr>
        <w:t xml:space="preserve">                                                                                                                            </w:t>
      </w:r>
      <w:r w:rsidRPr="00105F11">
        <w:rPr>
          <w:sz w:val="28"/>
          <w:szCs w:val="28"/>
          <w:lang w:val="uk-UA"/>
        </w:rP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2pt;height:47.4pt" o:ole="" fillcolor="window">
            <v:imagedata r:id="rId6" o:title=""/>
          </v:shape>
          <o:OLEObject Type="Embed" ProgID="Word.Picture.8" ShapeID="_x0000_i1025" DrawAspect="Content" ObjectID="_1798440030" r:id="rId7"/>
        </w:object>
      </w:r>
    </w:p>
    <w:p w:rsidR="00FC2099" w:rsidRDefault="00FC2099" w:rsidP="00FC2099">
      <w:pPr>
        <w:pStyle w:val="a3"/>
        <w:jc w:val="center"/>
        <w:rPr>
          <w:b/>
          <w:bCs/>
        </w:rPr>
      </w:pPr>
      <w:r>
        <w:rPr>
          <w:b/>
          <w:bCs/>
        </w:rPr>
        <w:t>УКРАЇНА</w:t>
      </w:r>
    </w:p>
    <w:p w:rsidR="00FC2099" w:rsidRDefault="00FC2099" w:rsidP="00FC2099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ХМІЛЬНИЦЬКА МІСЬКА РАДА</w:t>
      </w:r>
    </w:p>
    <w:p w:rsidR="00FC2099" w:rsidRDefault="00FC2099" w:rsidP="00FC2099">
      <w:pPr>
        <w:pStyle w:val="4"/>
        <w:rPr>
          <w:sz w:val="28"/>
        </w:rPr>
      </w:pPr>
      <w:r>
        <w:rPr>
          <w:sz w:val="28"/>
        </w:rPr>
        <w:t>ВІННИЦЬКОЇ ОБЛАСТІ</w:t>
      </w:r>
    </w:p>
    <w:p w:rsidR="00FC2099" w:rsidRDefault="00FC2099" w:rsidP="00FC2099">
      <w:pPr>
        <w:jc w:val="center"/>
        <w:rPr>
          <w:b/>
          <w:bCs/>
          <w:sz w:val="10"/>
          <w:lang w:val="uk-UA"/>
        </w:rPr>
      </w:pPr>
    </w:p>
    <w:p w:rsidR="00FC2099" w:rsidRDefault="00FC2099" w:rsidP="00FC2099">
      <w:pPr>
        <w:pStyle w:val="5"/>
        <w:ind w:left="1416"/>
        <w:jc w:val="both"/>
        <w:rPr>
          <w:sz w:val="36"/>
        </w:rPr>
      </w:pPr>
      <w:r>
        <w:rPr>
          <w:sz w:val="36"/>
        </w:rPr>
        <w:t xml:space="preserve">                       виконавчий комітет</w:t>
      </w:r>
    </w:p>
    <w:p w:rsidR="00FC2099" w:rsidRDefault="00FC2099" w:rsidP="00FC2099">
      <w:pPr>
        <w:pStyle w:val="6"/>
        <w:rPr>
          <w:sz w:val="36"/>
        </w:rPr>
      </w:pPr>
      <w:r>
        <w:rPr>
          <w:sz w:val="36"/>
        </w:rPr>
        <w:t>РІШЕННЯ</w:t>
      </w:r>
    </w:p>
    <w:p w:rsidR="00FC2099" w:rsidRDefault="000B5B7E" w:rsidP="00FC2099">
      <w:pPr>
        <w:rPr>
          <w:sz w:val="28"/>
          <w:lang w:val="uk-UA"/>
        </w:rPr>
      </w:pPr>
      <w:r>
        <w:rPr>
          <w:sz w:val="28"/>
          <w:lang w:val="uk-UA"/>
        </w:rPr>
        <w:t xml:space="preserve">         в</w:t>
      </w:r>
      <w:r w:rsidR="00EA62ED">
        <w:rPr>
          <w:sz w:val="28"/>
          <w:lang w:val="uk-UA"/>
        </w:rPr>
        <w:t xml:space="preserve">ід </w:t>
      </w:r>
      <w:r w:rsidR="00FC2099">
        <w:rPr>
          <w:sz w:val="28"/>
          <w:lang w:val="uk-UA"/>
        </w:rPr>
        <w:t>__</w:t>
      </w:r>
      <w:r>
        <w:rPr>
          <w:sz w:val="28"/>
          <w:lang w:val="uk-UA"/>
        </w:rPr>
        <w:t>___</w:t>
      </w:r>
      <w:r w:rsidR="00FC2099">
        <w:rPr>
          <w:sz w:val="28"/>
          <w:lang w:val="uk-UA"/>
        </w:rPr>
        <w:t>________ 202</w:t>
      </w:r>
      <w:r w:rsidR="00EA62ED">
        <w:rPr>
          <w:sz w:val="28"/>
          <w:lang w:val="uk-UA"/>
        </w:rPr>
        <w:t>5 року</w:t>
      </w:r>
      <w:r w:rsidR="00FC2099">
        <w:rPr>
          <w:sz w:val="28"/>
          <w:lang w:val="uk-UA"/>
        </w:rPr>
        <w:t xml:space="preserve">                                                   №______</w:t>
      </w:r>
    </w:p>
    <w:p w:rsidR="00FC2099" w:rsidRDefault="00FC2099" w:rsidP="00FC2099">
      <w:pPr>
        <w:rPr>
          <w:sz w:val="28"/>
          <w:lang w:val="uk-UA"/>
        </w:rPr>
      </w:pPr>
    </w:p>
    <w:p w:rsidR="00FC2099" w:rsidRDefault="00FC2099" w:rsidP="00FC2099">
      <w:pPr>
        <w:tabs>
          <w:tab w:val="left" w:pos="4536"/>
        </w:tabs>
        <w:overflowPunct w:val="0"/>
        <w:autoSpaceDE w:val="0"/>
        <w:autoSpaceDN w:val="0"/>
        <w:adjustRightInd w:val="0"/>
        <w:ind w:right="4819"/>
        <w:textAlignment w:val="baseline"/>
        <w:outlineLvl w:val="0"/>
        <w:rPr>
          <w:b/>
          <w:bCs/>
          <w:i/>
          <w:iCs/>
          <w:lang w:val="uk-UA"/>
        </w:rPr>
      </w:pPr>
      <w:r w:rsidRPr="00FC2099">
        <w:rPr>
          <w:b/>
          <w:bCs/>
          <w:i/>
          <w:iCs/>
          <w:lang w:val="uk-UA"/>
        </w:rPr>
        <w:t>Про затвердження мережі міських та приміських автобусних маршрутів загального користування</w:t>
      </w:r>
      <w:r w:rsidR="001F4554">
        <w:rPr>
          <w:b/>
          <w:bCs/>
          <w:i/>
          <w:iCs/>
          <w:lang w:val="uk-UA"/>
        </w:rPr>
        <w:t>, що не виходять за межі Хмільницької міської територіальної громади</w:t>
      </w:r>
      <w:r w:rsidR="00665AF3">
        <w:rPr>
          <w:b/>
          <w:bCs/>
          <w:i/>
          <w:iCs/>
          <w:lang w:val="uk-UA"/>
        </w:rPr>
        <w:t xml:space="preserve"> (нова редакція)</w:t>
      </w:r>
    </w:p>
    <w:p w:rsidR="004837C1" w:rsidRPr="00FC2099" w:rsidRDefault="004837C1" w:rsidP="00FC2099">
      <w:pPr>
        <w:tabs>
          <w:tab w:val="left" w:pos="4536"/>
        </w:tabs>
        <w:overflowPunct w:val="0"/>
        <w:autoSpaceDE w:val="0"/>
        <w:autoSpaceDN w:val="0"/>
        <w:adjustRightInd w:val="0"/>
        <w:ind w:right="4819"/>
        <w:textAlignment w:val="baseline"/>
        <w:outlineLvl w:val="0"/>
        <w:rPr>
          <w:b/>
          <w:bCs/>
          <w:i/>
          <w:iCs/>
          <w:lang w:val="uk-UA"/>
        </w:rPr>
      </w:pPr>
    </w:p>
    <w:p w:rsidR="00B919CE" w:rsidRDefault="00B919CE" w:rsidP="00B919CE">
      <w:pPr>
        <w:overflowPunct w:val="0"/>
        <w:autoSpaceDE w:val="0"/>
        <w:autoSpaceDN w:val="0"/>
        <w:adjustRightInd w:val="0"/>
        <w:ind w:left="142" w:firstLine="851"/>
        <w:jc w:val="both"/>
        <w:textAlignment w:val="baseline"/>
        <w:rPr>
          <w:sz w:val="28"/>
          <w:szCs w:val="28"/>
          <w:lang w:val="uk-UA"/>
        </w:rPr>
      </w:pPr>
      <w:r w:rsidRPr="00B919CE">
        <w:rPr>
          <w:sz w:val="28"/>
          <w:szCs w:val="28"/>
          <w:lang w:val="uk-UA"/>
        </w:rPr>
        <w:t>Відповідно до Закону України “Про автомобільний транспорт”, постанов Кабінету Міністрів України “Про затвердження Порядку проведення конкурсу з перевезення пасажирів на автобусному маршруті загального</w:t>
      </w:r>
      <w:r w:rsidR="005679AE">
        <w:rPr>
          <w:sz w:val="28"/>
          <w:szCs w:val="28"/>
          <w:lang w:val="uk-UA"/>
        </w:rPr>
        <w:t xml:space="preserve"> користування” від 03.12.2008 року</w:t>
      </w:r>
      <w:r w:rsidRPr="00B919CE">
        <w:rPr>
          <w:sz w:val="28"/>
          <w:szCs w:val="28"/>
          <w:lang w:val="uk-UA"/>
        </w:rPr>
        <w:t xml:space="preserve"> №1081 (зі змінами</w:t>
      </w:r>
      <w:r w:rsidR="001011E7">
        <w:rPr>
          <w:sz w:val="28"/>
          <w:szCs w:val="28"/>
          <w:lang w:val="uk-UA"/>
        </w:rPr>
        <w:t>)</w:t>
      </w:r>
      <w:r w:rsidRPr="00B919CE">
        <w:rPr>
          <w:sz w:val="28"/>
          <w:szCs w:val="28"/>
          <w:lang w:val="uk-UA"/>
        </w:rPr>
        <w:t xml:space="preserve">  та  „Про затвердження Правил надання послуг пасажирського автомобільного транспорту” від 18.02.1997 р</w:t>
      </w:r>
      <w:r w:rsidR="005679AE">
        <w:rPr>
          <w:sz w:val="28"/>
          <w:szCs w:val="28"/>
          <w:lang w:val="uk-UA"/>
        </w:rPr>
        <w:t>оку</w:t>
      </w:r>
      <w:r w:rsidRPr="00B919CE">
        <w:rPr>
          <w:sz w:val="28"/>
          <w:szCs w:val="28"/>
          <w:lang w:val="uk-UA"/>
        </w:rPr>
        <w:t xml:space="preserve"> №176 (зі змінами</w:t>
      </w:r>
      <w:r w:rsidR="001011E7">
        <w:rPr>
          <w:sz w:val="28"/>
          <w:szCs w:val="28"/>
          <w:lang w:val="uk-UA"/>
        </w:rPr>
        <w:t>), р</w:t>
      </w:r>
      <w:r w:rsidRPr="00B919CE">
        <w:rPr>
          <w:sz w:val="28"/>
          <w:szCs w:val="28"/>
          <w:lang w:val="uk-UA"/>
        </w:rPr>
        <w:t xml:space="preserve">озпорядження Кабінету Міністрів України від 12 червня 2020 року №707-р «Про визначення адміністративних центрів та затвердження територій територіальних громад Вінницької області», керуючись статтями 30, 59 Закону України “Про місцеве самоврядування в Україні”, виконавчий комітет Хмільницької  міської ради </w:t>
      </w:r>
    </w:p>
    <w:p w:rsidR="00B919CE" w:rsidRDefault="00B919CE" w:rsidP="00B919CE">
      <w:pPr>
        <w:overflowPunct w:val="0"/>
        <w:autoSpaceDE w:val="0"/>
        <w:autoSpaceDN w:val="0"/>
        <w:adjustRightInd w:val="0"/>
        <w:ind w:left="142" w:firstLine="851"/>
        <w:jc w:val="both"/>
        <w:textAlignment w:val="baseline"/>
        <w:rPr>
          <w:sz w:val="16"/>
          <w:szCs w:val="16"/>
          <w:lang w:val="uk-UA"/>
        </w:rPr>
      </w:pPr>
    </w:p>
    <w:p w:rsidR="004837C1" w:rsidRPr="00B919CE" w:rsidRDefault="004837C1" w:rsidP="00B919CE">
      <w:pPr>
        <w:overflowPunct w:val="0"/>
        <w:autoSpaceDE w:val="0"/>
        <w:autoSpaceDN w:val="0"/>
        <w:adjustRightInd w:val="0"/>
        <w:ind w:left="142" w:firstLine="851"/>
        <w:jc w:val="both"/>
        <w:textAlignment w:val="baseline"/>
        <w:rPr>
          <w:sz w:val="16"/>
          <w:szCs w:val="16"/>
          <w:lang w:val="uk-UA"/>
        </w:rPr>
      </w:pPr>
    </w:p>
    <w:p w:rsidR="00B919CE" w:rsidRDefault="00B919CE" w:rsidP="009F701E">
      <w:pPr>
        <w:overflowPunct w:val="0"/>
        <w:autoSpaceDE w:val="0"/>
        <w:autoSpaceDN w:val="0"/>
        <w:adjustRightInd w:val="0"/>
        <w:ind w:left="142"/>
        <w:jc w:val="center"/>
        <w:textAlignment w:val="baseline"/>
        <w:outlineLvl w:val="0"/>
        <w:rPr>
          <w:b/>
          <w:bCs/>
          <w:sz w:val="28"/>
          <w:szCs w:val="28"/>
          <w:lang w:val="uk-UA"/>
        </w:rPr>
      </w:pPr>
      <w:r w:rsidRPr="00B919CE">
        <w:rPr>
          <w:b/>
          <w:bCs/>
          <w:sz w:val="28"/>
          <w:szCs w:val="28"/>
          <w:lang w:val="uk-UA"/>
        </w:rPr>
        <w:t>В И Р І Ш И В :</w:t>
      </w:r>
    </w:p>
    <w:p w:rsidR="002F06EF" w:rsidRPr="002F06EF" w:rsidRDefault="002F06EF" w:rsidP="008F410C">
      <w:pPr>
        <w:overflowPunct w:val="0"/>
        <w:autoSpaceDE w:val="0"/>
        <w:autoSpaceDN w:val="0"/>
        <w:adjustRightInd w:val="0"/>
        <w:ind w:left="142" w:firstLine="851"/>
        <w:jc w:val="center"/>
        <w:textAlignment w:val="baseline"/>
        <w:outlineLvl w:val="0"/>
        <w:rPr>
          <w:b/>
          <w:bCs/>
          <w:sz w:val="28"/>
          <w:szCs w:val="28"/>
          <w:lang w:val="uk-UA"/>
        </w:rPr>
      </w:pPr>
    </w:p>
    <w:p w:rsidR="005679AE" w:rsidRDefault="002F06EF" w:rsidP="00EA62ED">
      <w:pPr>
        <w:numPr>
          <w:ilvl w:val="0"/>
          <w:numId w:val="1"/>
        </w:numPr>
        <w:shd w:val="clear" w:color="auto" w:fill="FFFFFF"/>
        <w:spacing w:after="120"/>
        <w:ind w:left="312" w:firstLine="539"/>
        <w:jc w:val="both"/>
        <w:rPr>
          <w:sz w:val="28"/>
          <w:szCs w:val="28"/>
          <w:lang w:val="uk-UA" w:eastAsia="uk-UA"/>
        </w:rPr>
      </w:pPr>
      <w:r w:rsidRPr="002F06EF">
        <w:rPr>
          <w:sz w:val="28"/>
          <w:szCs w:val="28"/>
          <w:lang w:val="uk-UA" w:eastAsia="uk-UA"/>
        </w:rPr>
        <w:t xml:space="preserve">Затвердити мережу міських автобусних маршрутів загального користування, </w:t>
      </w:r>
      <w:r w:rsidR="005679AE">
        <w:rPr>
          <w:sz w:val="28"/>
          <w:szCs w:val="28"/>
          <w:lang w:val="uk-UA" w:eastAsia="uk-UA"/>
        </w:rPr>
        <w:t xml:space="preserve">що не виходять за межі Хмільницької </w:t>
      </w:r>
      <w:r w:rsidR="001A3832">
        <w:rPr>
          <w:sz w:val="28"/>
          <w:szCs w:val="28"/>
          <w:lang w:val="uk-UA" w:eastAsia="uk-UA"/>
        </w:rPr>
        <w:t>міської територіальної громади</w:t>
      </w:r>
      <w:r w:rsidR="00665AF3">
        <w:rPr>
          <w:sz w:val="28"/>
          <w:szCs w:val="28"/>
          <w:lang w:val="uk-UA" w:eastAsia="uk-UA"/>
        </w:rPr>
        <w:t xml:space="preserve"> (нова редакція)</w:t>
      </w:r>
      <w:r w:rsidR="001A3832">
        <w:rPr>
          <w:sz w:val="28"/>
          <w:szCs w:val="28"/>
          <w:lang w:val="uk-UA" w:eastAsia="uk-UA"/>
        </w:rPr>
        <w:t xml:space="preserve"> </w:t>
      </w:r>
      <w:r w:rsidR="00665AF3">
        <w:rPr>
          <w:sz w:val="28"/>
          <w:szCs w:val="28"/>
          <w:lang w:val="uk-UA" w:eastAsia="uk-UA"/>
        </w:rPr>
        <w:t>(Д</w:t>
      </w:r>
      <w:r w:rsidR="005679AE">
        <w:rPr>
          <w:sz w:val="28"/>
          <w:szCs w:val="28"/>
          <w:lang w:val="uk-UA" w:eastAsia="uk-UA"/>
        </w:rPr>
        <w:t>одаток 1).</w:t>
      </w:r>
    </w:p>
    <w:p w:rsidR="00AD6888" w:rsidRDefault="00AD6888" w:rsidP="00EA62ED">
      <w:pPr>
        <w:numPr>
          <w:ilvl w:val="0"/>
          <w:numId w:val="1"/>
        </w:numPr>
        <w:shd w:val="clear" w:color="auto" w:fill="FFFFFF"/>
        <w:spacing w:after="120"/>
        <w:ind w:left="312" w:firstLine="53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Затвердити мережу приміських автобусних маршрутів загального користування, що не виходять за межі Хмільницької міської територіальної громади (нова редакція) (Додаток 2).</w:t>
      </w:r>
    </w:p>
    <w:p w:rsidR="002F06EF" w:rsidRDefault="004837C1" w:rsidP="00EA62ED">
      <w:pPr>
        <w:shd w:val="clear" w:color="auto" w:fill="FFFFFF"/>
        <w:spacing w:after="120"/>
        <w:ind w:left="360" w:firstLine="49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</w:t>
      </w:r>
      <w:r w:rsidR="002F06EF" w:rsidRPr="002F06EF">
        <w:rPr>
          <w:sz w:val="28"/>
          <w:szCs w:val="28"/>
          <w:lang w:val="uk-UA" w:eastAsia="uk-UA"/>
        </w:rPr>
        <w:t xml:space="preserve">. Рішення виконавчого комітету Хмільницької міської ради </w:t>
      </w:r>
      <w:r w:rsidR="002F06EF" w:rsidRPr="002F06EF">
        <w:rPr>
          <w:bCs/>
          <w:iCs/>
          <w:sz w:val="28"/>
          <w:szCs w:val="28"/>
          <w:lang w:val="uk-UA"/>
        </w:rPr>
        <w:t>«Про затвердження мережі міських автобусних маршрутів та умов організації  проведення  конкурсу на перевезення  пасажирів  на міських автобусних  маршрутах  загального користування в місті Хмільнику»</w:t>
      </w:r>
      <w:r w:rsidR="001A3832">
        <w:rPr>
          <w:bCs/>
          <w:iCs/>
          <w:sz w:val="28"/>
          <w:szCs w:val="28"/>
          <w:lang w:val="uk-UA"/>
        </w:rPr>
        <w:t xml:space="preserve"> </w:t>
      </w:r>
      <w:r w:rsidR="001A3832" w:rsidRPr="002F06EF">
        <w:rPr>
          <w:sz w:val="28"/>
          <w:szCs w:val="28"/>
          <w:lang w:val="uk-UA" w:eastAsia="uk-UA"/>
        </w:rPr>
        <w:t xml:space="preserve">від </w:t>
      </w:r>
      <w:r w:rsidR="001A3832" w:rsidRPr="002F06EF">
        <w:rPr>
          <w:bCs/>
          <w:iCs/>
          <w:sz w:val="28"/>
          <w:szCs w:val="28"/>
          <w:lang w:val="uk-UA"/>
        </w:rPr>
        <w:t xml:space="preserve">28.08.2015 року №259 </w:t>
      </w:r>
      <w:r w:rsidR="001A3832">
        <w:rPr>
          <w:bCs/>
          <w:iCs/>
          <w:sz w:val="28"/>
          <w:szCs w:val="28"/>
          <w:lang w:val="uk-UA"/>
        </w:rPr>
        <w:t>(зі змінами)</w:t>
      </w:r>
      <w:r w:rsidR="002F06EF" w:rsidRPr="002F06EF">
        <w:rPr>
          <w:bCs/>
          <w:iCs/>
          <w:sz w:val="28"/>
          <w:szCs w:val="28"/>
          <w:lang w:val="uk-UA"/>
        </w:rPr>
        <w:t xml:space="preserve"> </w:t>
      </w:r>
      <w:r w:rsidR="002F06EF" w:rsidRPr="002F06EF">
        <w:rPr>
          <w:sz w:val="28"/>
          <w:szCs w:val="28"/>
          <w:lang w:val="uk-UA" w:eastAsia="uk-UA"/>
        </w:rPr>
        <w:t>вважати таким, що втратило чинність.</w:t>
      </w:r>
    </w:p>
    <w:p w:rsidR="00AD6888" w:rsidRPr="002F06EF" w:rsidRDefault="004837C1" w:rsidP="00EA62ED">
      <w:pPr>
        <w:shd w:val="clear" w:color="auto" w:fill="FFFFFF"/>
        <w:spacing w:after="120"/>
        <w:ind w:left="360" w:firstLine="49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4</w:t>
      </w:r>
      <w:r w:rsidR="00AD6888">
        <w:rPr>
          <w:sz w:val="28"/>
          <w:szCs w:val="28"/>
          <w:lang w:val="uk-UA" w:eastAsia="uk-UA"/>
        </w:rPr>
        <w:t>. Архівному відділу міської ради (</w:t>
      </w:r>
      <w:proofErr w:type="spellStart"/>
      <w:r w:rsidR="00AD6888">
        <w:rPr>
          <w:sz w:val="28"/>
          <w:szCs w:val="28"/>
          <w:lang w:val="uk-UA" w:eastAsia="uk-UA"/>
        </w:rPr>
        <w:t>Поліщученко</w:t>
      </w:r>
      <w:proofErr w:type="spellEnd"/>
      <w:r w:rsidR="00AD6888">
        <w:rPr>
          <w:sz w:val="28"/>
          <w:szCs w:val="28"/>
          <w:lang w:val="uk-UA" w:eastAsia="uk-UA"/>
        </w:rPr>
        <w:t xml:space="preserve"> Р.М.) в документах постійного зберігання зазначити факт та підставу втрати чинності рішення виконавчого комітету </w:t>
      </w:r>
      <w:r w:rsidR="005A5287">
        <w:rPr>
          <w:sz w:val="28"/>
          <w:szCs w:val="28"/>
          <w:lang w:val="uk-UA" w:eastAsia="uk-UA"/>
        </w:rPr>
        <w:t>міської ради, зазначеного в п. 3</w:t>
      </w:r>
      <w:bookmarkStart w:id="0" w:name="_GoBack"/>
      <w:bookmarkEnd w:id="0"/>
      <w:r w:rsidR="00AD6888">
        <w:rPr>
          <w:sz w:val="28"/>
          <w:szCs w:val="28"/>
          <w:lang w:val="uk-UA" w:eastAsia="uk-UA"/>
        </w:rPr>
        <w:t xml:space="preserve"> цього рішення.</w:t>
      </w:r>
    </w:p>
    <w:p w:rsidR="002F06EF" w:rsidRDefault="004837C1" w:rsidP="00AD6888">
      <w:pPr>
        <w:shd w:val="clear" w:color="auto" w:fill="FFFFFF"/>
        <w:spacing w:after="120"/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lastRenderedPageBreak/>
        <w:t>5.</w:t>
      </w:r>
      <w:r w:rsidR="00AD6888">
        <w:rPr>
          <w:sz w:val="28"/>
          <w:szCs w:val="28"/>
          <w:lang w:val="uk-UA" w:eastAsia="uk-UA"/>
        </w:rPr>
        <w:t xml:space="preserve"> </w:t>
      </w:r>
      <w:r w:rsidR="002F06EF" w:rsidRPr="00AD6888">
        <w:rPr>
          <w:sz w:val="28"/>
          <w:szCs w:val="28"/>
          <w:lang w:val="uk-UA" w:eastAsia="uk-UA"/>
        </w:rPr>
        <w:t>Контроль за виконанням даного рішення покласти на заступника міського голови з питань  діял</w:t>
      </w:r>
      <w:r w:rsidR="000812A5" w:rsidRPr="00AD6888">
        <w:rPr>
          <w:sz w:val="28"/>
          <w:szCs w:val="28"/>
          <w:lang w:val="uk-UA" w:eastAsia="uk-UA"/>
        </w:rPr>
        <w:t>ь</w:t>
      </w:r>
      <w:r w:rsidR="003E433B" w:rsidRPr="00AD6888">
        <w:rPr>
          <w:sz w:val="28"/>
          <w:szCs w:val="28"/>
          <w:lang w:val="uk-UA" w:eastAsia="uk-UA"/>
        </w:rPr>
        <w:t xml:space="preserve">ності виконавчих органів міської ради </w:t>
      </w:r>
      <w:proofErr w:type="spellStart"/>
      <w:r w:rsidR="003E433B" w:rsidRPr="00AD6888">
        <w:rPr>
          <w:sz w:val="28"/>
          <w:szCs w:val="28"/>
          <w:lang w:val="uk-UA" w:eastAsia="uk-UA"/>
        </w:rPr>
        <w:t>Редчика</w:t>
      </w:r>
      <w:proofErr w:type="spellEnd"/>
      <w:r w:rsidR="003E433B" w:rsidRPr="00AD6888">
        <w:rPr>
          <w:sz w:val="28"/>
          <w:szCs w:val="28"/>
          <w:lang w:val="uk-UA" w:eastAsia="uk-UA"/>
        </w:rPr>
        <w:t xml:space="preserve"> С.Б.</w:t>
      </w:r>
    </w:p>
    <w:p w:rsidR="00AD6888" w:rsidRPr="00AD6888" w:rsidRDefault="00AD6888" w:rsidP="00AD6888">
      <w:pPr>
        <w:shd w:val="clear" w:color="auto" w:fill="FFFFFF"/>
        <w:spacing w:after="120"/>
        <w:ind w:firstLine="708"/>
        <w:jc w:val="both"/>
        <w:rPr>
          <w:sz w:val="28"/>
          <w:szCs w:val="28"/>
          <w:lang w:val="uk-UA" w:eastAsia="uk-UA"/>
        </w:rPr>
      </w:pPr>
    </w:p>
    <w:p w:rsidR="002F06EF" w:rsidRDefault="00B919CE" w:rsidP="00EA62ED">
      <w:pPr>
        <w:spacing w:after="120"/>
        <w:jc w:val="center"/>
        <w:rPr>
          <w:b/>
          <w:color w:val="000000"/>
          <w:sz w:val="28"/>
          <w:szCs w:val="20"/>
          <w:lang w:val="uk-UA"/>
        </w:rPr>
      </w:pPr>
      <w:proofErr w:type="spellStart"/>
      <w:r w:rsidRPr="002F06EF">
        <w:rPr>
          <w:b/>
          <w:sz w:val="28"/>
          <w:szCs w:val="20"/>
        </w:rPr>
        <w:t>Міський</w:t>
      </w:r>
      <w:proofErr w:type="spellEnd"/>
      <w:r w:rsidRPr="002F06EF">
        <w:rPr>
          <w:b/>
          <w:sz w:val="28"/>
          <w:szCs w:val="20"/>
        </w:rPr>
        <w:t xml:space="preserve"> голова</w:t>
      </w:r>
      <w:r w:rsidRPr="002F06EF">
        <w:rPr>
          <w:b/>
          <w:sz w:val="28"/>
          <w:szCs w:val="20"/>
        </w:rPr>
        <w:tab/>
      </w:r>
      <w:r w:rsidRPr="002F06EF">
        <w:rPr>
          <w:b/>
          <w:sz w:val="28"/>
          <w:szCs w:val="20"/>
        </w:rPr>
        <w:tab/>
        <w:t xml:space="preserve">         </w:t>
      </w:r>
      <w:r w:rsidR="00665AF3">
        <w:rPr>
          <w:b/>
          <w:sz w:val="28"/>
          <w:szCs w:val="20"/>
          <w:lang w:val="uk-UA"/>
        </w:rPr>
        <w:t xml:space="preserve">       </w:t>
      </w:r>
      <w:r w:rsidRPr="002F06EF">
        <w:rPr>
          <w:b/>
          <w:sz w:val="28"/>
          <w:szCs w:val="20"/>
        </w:rPr>
        <w:t xml:space="preserve">   </w:t>
      </w:r>
      <w:r w:rsidRPr="002F06EF">
        <w:rPr>
          <w:b/>
          <w:sz w:val="28"/>
          <w:szCs w:val="20"/>
        </w:rPr>
        <w:tab/>
      </w:r>
      <w:r w:rsidRPr="002F06EF">
        <w:rPr>
          <w:b/>
          <w:sz w:val="28"/>
          <w:szCs w:val="20"/>
        </w:rPr>
        <w:tab/>
        <w:t xml:space="preserve">   </w:t>
      </w:r>
      <w:r w:rsidRPr="002F06EF">
        <w:rPr>
          <w:b/>
          <w:sz w:val="28"/>
          <w:szCs w:val="20"/>
          <w:lang w:val="uk-UA"/>
        </w:rPr>
        <w:t>Микола ЮРЧИШИН</w:t>
      </w:r>
    </w:p>
    <w:sectPr w:rsidR="002F06EF" w:rsidSect="002F06EF">
      <w:pgSz w:w="11906" w:h="16838"/>
      <w:pgMar w:top="850" w:right="849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46D66"/>
    <w:multiLevelType w:val="multilevel"/>
    <w:tmpl w:val="5A525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E05424"/>
    <w:multiLevelType w:val="hybridMultilevel"/>
    <w:tmpl w:val="4BC8AD82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56B97"/>
    <w:multiLevelType w:val="hybridMultilevel"/>
    <w:tmpl w:val="A59CEDA4"/>
    <w:lvl w:ilvl="0" w:tplc="6E2ABEA0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87190"/>
    <w:rsid w:val="00081022"/>
    <w:rsid w:val="000812A5"/>
    <w:rsid w:val="000B5B7E"/>
    <w:rsid w:val="001011E7"/>
    <w:rsid w:val="00105F11"/>
    <w:rsid w:val="001A3832"/>
    <w:rsid w:val="001F4554"/>
    <w:rsid w:val="00287190"/>
    <w:rsid w:val="002D3FF7"/>
    <w:rsid w:val="002F06EF"/>
    <w:rsid w:val="00305D66"/>
    <w:rsid w:val="00380C23"/>
    <w:rsid w:val="00392B74"/>
    <w:rsid w:val="003E433B"/>
    <w:rsid w:val="004837C1"/>
    <w:rsid w:val="005679AE"/>
    <w:rsid w:val="005A5287"/>
    <w:rsid w:val="00665AF3"/>
    <w:rsid w:val="008F410C"/>
    <w:rsid w:val="009E1657"/>
    <w:rsid w:val="009F701E"/>
    <w:rsid w:val="00A3244B"/>
    <w:rsid w:val="00AD6888"/>
    <w:rsid w:val="00B919CE"/>
    <w:rsid w:val="00C3281F"/>
    <w:rsid w:val="00CB657E"/>
    <w:rsid w:val="00DD7252"/>
    <w:rsid w:val="00E31299"/>
    <w:rsid w:val="00EA5F76"/>
    <w:rsid w:val="00EA62ED"/>
    <w:rsid w:val="00FB7A6E"/>
    <w:rsid w:val="00FC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EBC6A"/>
  <w15:docId w15:val="{C4A4C744-D144-4B03-A590-861864EC7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0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C2099"/>
    <w:pPr>
      <w:keepNext/>
      <w:jc w:val="center"/>
      <w:outlineLvl w:val="3"/>
    </w:pPr>
    <w:rPr>
      <w:b/>
      <w:bCs/>
      <w:sz w:val="22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C2099"/>
    <w:pPr>
      <w:keepNext/>
      <w:outlineLvl w:val="4"/>
    </w:pPr>
    <w:rPr>
      <w:b/>
      <w:bCs/>
      <w:sz w:val="28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FC2099"/>
    <w:pPr>
      <w:keepNext/>
      <w:jc w:val="center"/>
      <w:outlineLvl w:val="5"/>
    </w:pPr>
    <w:rPr>
      <w:b/>
      <w:bCs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FC2099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FC209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FC209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caption"/>
    <w:basedOn w:val="a"/>
    <w:next w:val="a"/>
    <w:semiHidden/>
    <w:unhideWhenUsed/>
    <w:qFormat/>
    <w:rsid w:val="00FC2099"/>
    <w:rPr>
      <w:sz w:val="32"/>
      <w:lang w:val="uk-UA"/>
    </w:rPr>
  </w:style>
  <w:style w:type="paragraph" w:styleId="a4">
    <w:name w:val="List Paragraph"/>
    <w:basedOn w:val="a"/>
    <w:uiPriority w:val="34"/>
    <w:qFormat/>
    <w:rsid w:val="002F06E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16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165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2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1475</Words>
  <Characters>841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Eco-306-1</dc:creator>
  <cp:lastModifiedBy>Eco-306-1</cp:lastModifiedBy>
  <cp:revision>14</cp:revision>
  <cp:lastPrinted>2025-01-07T07:44:00Z</cp:lastPrinted>
  <dcterms:created xsi:type="dcterms:W3CDTF">2024-12-17T11:47:00Z</dcterms:created>
  <dcterms:modified xsi:type="dcterms:W3CDTF">2025-01-15T07:54:00Z</dcterms:modified>
</cp:coreProperties>
</file>